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BB" w:rsidRDefault="00A477BB" w:rsidP="00F93094">
      <w:pPr>
        <w:framePr w:w="4840" w:hSpace="180" w:wrap="auto" w:vAnchor="text" w:hAnchor="page" w:x="2962" w:y="-359"/>
        <w:ind w:left="-1800"/>
        <w:rPr>
          <w:rFonts w:ascii="Arial" w:hAnsi="Arial"/>
          <w:b/>
          <w:noProof/>
          <w:sz w:val="20"/>
        </w:rPr>
      </w:pPr>
      <w:r>
        <w:rPr>
          <w:noProof/>
        </w:rPr>
        <w:pict>
          <v:rect id="Rectangle 5" o:spid="_x0000_s1029" style="position:absolute;left:0;text-align:left;margin-left:82.3pt;margin-top:-36.5pt;width:153pt;height:18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" o:allowincell="f" filled="f" stroked="f" strokeweight="0">
            <v:shadow opacity="49150f"/>
            <v:textbox inset="0,0,0,0">
              <w:txbxContent>
                <w:p w:rsidR="00CC0CE4" w:rsidRDefault="00CC0CE4" w:rsidP="00A477BB">
                  <w:r>
                    <w:rPr>
                      <w:sz w:val="20"/>
                    </w:rPr>
                    <w:t>Information Technology Services</w:t>
                  </w:r>
                </w:p>
              </w:txbxContent>
            </v:textbox>
          </v:rect>
        </w:pict>
      </w:r>
    </w:p>
    <w:p w:rsidR="00A477BB" w:rsidRDefault="00A477BB" w:rsidP="00F93094">
      <w:pPr>
        <w:ind w:left="-720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1028" type="#_x0000_t75" style="position:absolute;left:0;text-align:left;margin-left:-31.9pt;margin-top:27.2pt;width:464pt;height:55pt;z-index:-2;visibility:visible;mso-position-vertical-relative:page" o:allowoverlap="f">
            <v:imagedata r:id="rId7" o:title=""/>
            <w10:wrap anchory="page"/>
          </v:shape>
        </w:pict>
      </w:r>
    </w:p>
    <w:p w:rsidR="00A477BB" w:rsidRPr="00212977" w:rsidRDefault="00A477BB" w:rsidP="00F93094">
      <w:pPr>
        <w:ind w:left="806"/>
        <w:rPr>
          <w:rFonts w:ascii="Garamond" w:hAnsi="Garamond"/>
          <w:sz w:val="28"/>
          <w:szCs w:val="28"/>
        </w:rPr>
      </w:pPr>
      <w:r w:rsidRPr="00212977">
        <w:rPr>
          <w:rFonts w:ascii="Garamond" w:hAnsi="Garamond"/>
          <w:sz w:val="28"/>
          <w:szCs w:val="28"/>
        </w:rPr>
        <w:t xml:space="preserve">Penn State Accessibility </w:t>
      </w:r>
      <w:proofErr w:type="spellStart"/>
      <w:r w:rsidRPr="00212977">
        <w:rPr>
          <w:rFonts w:ascii="Garamond" w:hAnsi="Garamond"/>
          <w:sz w:val="28"/>
          <w:szCs w:val="28"/>
        </w:rPr>
        <w:t>Quickstart</w:t>
      </w:r>
      <w:proofErr w:type="spellEnd"/>
      <w:r w:rsidRPr="00212977">
        <w:rPr>
          <w:rFonts w:ascii="Garamond" w:hAnsi="Garamond"/>
          <w:sz w:val="28"/>
          <w:szCs w:val="28"/>
        </w:rPr>
        <w:t xml:space="preserve"> Guide •</w:t>
      </w:r>
      <w:r w:rsidRPr="00212977">
        <w:rPr>
          <w:rFonts w:ascii="Garamond" w:hAnsi="Garamond"/>
          <w:i/>
          <w:sz w:val="28"/>
          <w:szCs w:val="28"/>
        </w:rPr>
        <w:t xml:space="preserve"> http://accessibility.psu.edu</w:t>
      </w:r>
    </w:p>
    <w:p w:rsidR="00A477BB" w:rsidRPr="00DA3F51" w:rsidRDefault="00A477BB" w:rsidP="00F93094">
      <w:pPr>
        <w:pStyle w:val="Heading1"/>
        <w:spacing w:before="0"/>
        <w:ind w:left="810"/>
        <w:rPr>
          <w:color w:val="auto"/>
          <w:sz w:val="40"/>
          <w:szCs w:val="40"/>
        </w:rPr>
      </w:pPr>
      <w:r w:rsidRPr="00DA3F51">
        <w:rPr>
          <w:color w:val="auto"/>
          <w:sz w:val="40"/>
          <w:szCs w:val="40"/>
        </w:rPr>
        <w:t>Creating Accessible Blogs</w:t>
      </w:r>
    </w:p>
    <w:p w:rsidR="00A477BB" w:rsidRPr="00216E23" w:rsidRDefault="00A477BB" w:rsidP="00B77EA0">
      <w:pPr>
        <w:pStyle w:val="Heading2"/>
        <w:ind w:left="-720"/>
      </w:pPr>
      <w:r w:rsidRPr="00216E23">
        <w:t>Introduction</w:t>
      </w:r>
    </w:p>
    <w:p w:rsidR="00A477BB" w:rsidRDefault="00A477BB" w:rsidP="00D3261D">
      <w:pPr>
        <w:ind w:left="-720"/>
        <w:sectPr w:rsidR="00A477BB" w:rsidSect="00A477BB">
          <w:footerReference w:type="default" r:id="rId8"/>
          <w:pgSz w:w="12240" w:h="15840"/>
          <w:pgMar w:top="720" w:right="720" w:bottom="720" w:left="1440" w:header="720" w:footer="720" w:gutter="0"/>
          <w:cols w:space="720"/>
        </w:sectPr>
      </w:pPr>
      <w:r>
        <w:t>The Blogs at Penn State system includes some accessibility features, but instructors can take the following precautions to ensure full accessibility.</w:t>
      </w:r>
    </w:p>
    <w:p w:rsidR="00A477BB" w:rsidRPr="00B77EA0" w:rsidRDefault="00A477BB" w:rsidP="00B77EA0">
      <w:pPr>
        <w:pStyle w:val="Heading2"/>
      </w:pPr>
      <w:r w:rsidRPr="00B77EA0">
        <w:lastRenderedPageBreak/>
        <w:t>Images</w:t>
      </w:r>
    </w:p>
    <w:p w:rsidR="00A477BB" w:rsidRDefault="00A477BB" w:rsidP="00F93094">
      <w:pPr>
        <w:pStyle w:val="NormalWeb"/>
        <w:spacing w:beforeAutospacing="0" w:afterAutospacing="0"/>
      </w:pPr>
      <w:r>
        <w:t>Text-only blogs are generally accessible to everyone, but those with images can cause problems unless special precautions are taken.</w:t>
      </w:r>
    </w:p>
    <w:p w:rsidR="00A477BB" w:rsidRDefault="00A477BB" w:rsidP="00F93094">
      <w:pPr>
        <w:pStyle w:val="NormalWeb"/>
        <w:spacing w:beforeAutospacing="0" w:afterAutospacing="0"/>
      </w:pPr>
      <w:r>
        <w:t xml:space="preserve">Just as with conventional websites, images in blogs need to be equipped with </w:t>
      </w:r>
      <w:r>
        <w:rPr>
          <w:b/>
        </w:rPr>
        <w:t>alt text</w:t>
      </w:r>
      <w:r>
        <w:t xml:space="preserve"> in order to be comprehensible to screen reader users.</w:t>
      </w:r>
    </w:p>
    <w:p w:rsidR="00A477BB" w:rsidRDefault="00A477BB" w:rsidP="00F93094">
      <w:pPr>
        <w:pStyle w:val="NormalWeb"/>
        <w:spacing w:beforeAutospacing="0" w:afterAutospacing="0"/>
        <w:rPr>
          <w:rStyle w:val="Heading3Char"/>
        </w:rPr>
      </w:pPr>
      <w:r>
        <w:rPr>
          <w:rStyle w:val="Heading3Char"/>
        </w:rPr>
        <w:t>To insert an image with alt text:</w:t>
      </w:r>
    </w:p>
    <w:p w:rsidR="00A477BB" w:rsidRPr="00D00907" w:rsidRDefault="00A477BB" w:rsidP="00F93094">
      <w:pPr>
        <w:pStyle w:val="NormalWeb"/>
        <w:numPr>
          <w:ilvl w:val="0"/>
          <w:numId w:val="43"/>
        </w:numPr>
        <w:tabs>
          <w:tab w:val="left" w:pos="360"/>
        </w:tabs>
        <w:spacing w:beforeAutospacing="0" w:afterAutospacing="0"/>
        <w:ind w:left="360"/>
        <w:rPr>
          <w:rStyle w:val="Heading3Char"/>
          <w:rFonts w:ascii="Book Antiqua" w:hAnsi="Book Antiqua"/>
          <w:b w:val="0"/>
          <w:bCs w:val="0"/>
        </w:rPr>
      </w:pPr>
      <w:r w:rsidRPr="00D00907">
        <w:rPr>
          <w:rStyle w:val="Heading3Char"/>
          <w:rFonts w:ascii="Book Antiqua" w:hAnsi="Book Antiqua"/>
          <w:b w:val="0"/>
          <w:bCs w:val="0"/>
        </w:rPr>
        <w:t xml:space="preserve">When creating or editing a blog entry, click the </w:t>
      </w:r>
      <w:r w:rsidRPr="00D00907">
        <w:rPr>
          <w:rStyle w:val="Heading3Char"/>
          <w:rFonts w:ascii="Book Antiqua" w:hAnsi="Book Antiqua"/>
          <w:bCs w:val="0"/>
        </w:rPr>
        <w:t xml:space="preserve">Insert Image </w:t>
      </w:r>
      <w:r w:rsidRPr="00D00907">
        <w:rPr>
          <w:rStyle w:val="Heading3Char"/>
          <w:rFonts w:ascii="Book Antiqua" w:hAnsi="Book Antiqua"/>
          <w:b w:val="0"/>
          <w:bCs w:val="0"/>
        </w:rPr>
        <w:t>button in the formatting toolbar.</w:t>
      </w:r>
    </w:p>
    <w:p w:rsidR="00A477BB" w:rsidRPr="00D00907" w:rsidRDefault="00673E4E" w:rsidP="00D3261D">
      <w:pPr>
        <w:pStyle w:val="NormalWeb"/>
        <w:spacing w:beforeAutospacing="0" w:afterAutospacing="0"/>
        <w:ind w:left="360"/>
        <w:rPr>
          <w:rStyle w:val="Heading3Char"/>
          <w:rFonts w:ascii="Book Antiqua" w:hAnsi="Book Antiqua"/>
          <w:b w:val="0"/>
          <w:bCs w:val="0"/>
        </w:rPr>
      </w:pPr>
      <w:r w:rsidRPr="00D00907">
        <w:rPr>
          <w:rStyle w:val="Heading3Char"/>
        </w:rPr>
        <w:pict>
          <v:shape id="_x0000_i1025" type="#_x0000_t75" alt="The &quot;Insert Image&quot; button in the formatting toolbar" style="width:138pt;height:60.75pt" o:bordertopcolor="yellow pure" o:borderleftcolor="yellow pure" o:borderbottomcolor="yellow pure" o:borderrightcolor="yellow pure" filled="t" fillcolor="#4f81bd">
            <v:imagedata r:id="rId9" o:title="insertimage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477BB" w:rsidRDefault="00A477BB" w:rsidP="00F93094">
      <w:pPr>
        <w:pStyle w:val="NormalWeb"/>
        <w:numPr>
          <w:ilvl w:val="0"/>
          <w:numId w:val="43"/>
        </w:numPr>
        <w:tabs>
          <w:tab w:val="left" w:pos="360"/>
        </w:tabs>
        <w:spacing w:beforeAutospacing="0" w:afterAutospacing="0"/>
        <w:ind w:left="360"/>
      </w:pPr>
      <w:r>
        <w:t xml:space="preserve">After uploading the image, enter a short description in the </w:t>
      </w:r>
      <w:r>
        <w:rPr>
          <w:b/>
        </w:rPr>
        <w:t>Name</w:t>
      </w:r>
      <w:r>
        <w:t xml:space="preserve"> field; this will become the image’s alt text.</w:t>
      </w:r>
    </w:p>
    <w:p w:rsidR="00A477BB" w:rsidRDefault="00673E4E" w:rsidP="00D3261D">
      <w:pPr>
        <w:pStyle w:val="NormalWeb"/>
        <w:spacing w:beforeAutospacing="0" w:afterAutospacing="0"/>
        <w:ind w:left="360"/>
      </w:pPr>
      <w:r>
        <w:pict>
          <v:shape id="_x0000_i1026" type="#_x0000_t75" alt="Entering a description of an image in the &quot;Name&quot; field" style="width:219.75pt;height:123.75pt;mso-position-vertical:absolute" o:bordertopcolor="yellow pure" o:borderleftcolor="yellow pure" o:borderbottomcolor="yellow pure" o:borderrightcolor="yellow pure">
            <v:imagedata r:id="rId10" o:title="nameimage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93094" w:rsidRPr="00D00907" w:rsidRDefault="00A477BB" w:rsidP="00F93094">
      <w:pPr>
        <w:pStyle w:val="NormalWeb"/>
        <w:numPr>
          <w:ilvl w:val="0"/>
          <w:numId w:val="43"/>
        </w:numPr>
        <w:tabs>
          <w:tab w:val="left" w:pos="360"/>
        </w:tabs>
        <w:spacing w:beforeAutospacing="0" w:afterAutospacing="0"/>
        <w:ind w:left="360"/>
        <w:rPr>
          <w:rStyle w:val="HeaderChar"/>
        </w:rPr>
      </w:pPr>
      <w:r w:rsidRPr="00D00907">
        <w:rPr>
          <w:rStyle w:val="HeaderChar"/>
        </w:rPr>
        <w:t>Configure any additional attributes of the image such as alignment and thumbnail size.</w:t>
      </w:r>
    </w:p>
    <w:p w:rsidR="00F93094" w:rsidRDefault="00A477BB" w:rsidP="00F93094">
      <w:pPr>
        <w:pStyle w:val="NormalWeb"/>
        <w:numPr>
          <w:ilvl w:val="0"/>
          <w:numId w:val="43"/>
        </w:numPr>
        <w:tabs>
          <w:tab w:val="left" w:pos="360"/>
        </w:tabs>
        <w:spacing w:beforeAutospacing="0" w:afterAutospacing="0"/>
        <w:ind w:left="360"/>
        <w:rPr>
          <w:rStyle w:val="HeaderChar"/>
        </w:rPr>
      </w:pPr>
      <w:r w:rsidRPr="00D00907">
        <w:rPr>
          <w:rStyle w:val="HeaderChar"/>
        </w:rPr>
        <w:t xml:space="preserve">Click </w:t>
      </w:r>
      <w:r w:rsidRPr="00D00907">
        <w:rPr>
          <w:rStyle w:val="HeaderChar"/>
          <w:b/>
        </w:rPr>
        <w:t>Finish</w:t>
      </w:r>
      <w:r w:rsidRPr="00D00907">
        <w:rPr>
          <w:rStyle w:val="HeaderChar"/>
        </w:rPr>
        <w:t>.</w:t>
      </w:r>
    </w:p>
    <w:p w:rsidR="00A477BB" w:rsidRDefault="00A477BB" w:rsidP="00F93094">
      <w:pPr>
        <w:pStyle w:val="NormalWeb"/>
        <w:tabs>
          <w:tab w:val="left" w:pos="360"/>
        </w:tabs>
        <w:spacing w:beforeAutospacing="0" w:afterAutospacing="0"/>
      </w:pPr>
      <w:r w:rsidRPr="00F93094">
        <w:rPr>
          <w:b/>
        </w:rPr>
        <w:t xml:space="preserve">Note: </w:t>
      </w:r>
      <w:r>
        <w:t xml:space="preserve">Because you cannot edit a file’s options, you must upload a new image to equip it with a “Name,” and </w:t>
      </w:r>
      <w:r w:rsidRPr="00B77EA0">
        <w:t>therefore</w:t>
      </w:r>
      <w:r>
        <w:t xml:space="preserve"> with alt text.</w:t>
      </w:r>
    </w:p>
    <w:p w:rsidR="003909C0" w:rsidRPr="00B77EA0" w:rsidRDefault="003909C0" w:rsidP="00B77EA0">
      <w:pPr>
        <w:pStyle w:val="Heading2"/>
      </w:pPr>
      <w:r w:rsidRPr="00B77EA0">
        <w:lastRenderedPageBreak/>
        <w:t>Student Blog Entries</w:t>
      </w:r>
    </w:p>
    <w:p w:rsidR="003909C0" w:rsidRDefault="003909C0" w:rsidP="003909C0">
      <w:pPr>
        <w:pStyle w:val="NormalWeb"/>
        <w:spacing w:beforeAutospacing="0" w:afterAutospacing="0"/>
      </w:pPr>
      <w:r>
        <w:t>If your course requires posting entries to a blog, some students with disabilities may encounter problems creating and writing blog entries. If a student reports a problem, consider alternate outlets such as the student forwarding an e-mail message/Word file, or allowing a tech-savvy student to use another Web technology.</w:t>
      </w:r>
    </w:p>
    <w:p w:rsidR="003909C0" w:rsidRDefault="003909C0" w:rsidP="003909C0">
      <w:pPr>
        <w:pStyle w:val="NormalWeb"/>
        <w:spacing w:beforeAutospacing="0" w:afterAutospacing="0"/>
      </w:pPr>
      <w:r>
        <w:t xml:space="preserve">Accessibility problems that a student encounters writing blog entries can be reported to </w:t>
      </w:r>
      <w:hyperlink r:id="rId11" w:history="1">
        <w:r w:rsidRPr="00B77EA0">
          <w:rPr>
            <w:rStyle w:val="Hyperlink"/>
            <w:i/>
          </w:rPr>
          <w:t>blogs@psu.edu</w:t>
        </w:r>
      </w:hyperlink>
      <w:r w:rsidRPr="00B77EA0">
        <w:rPr>
          <w:i/>
        </w:rPr>
        <w:t>.</w:t>
      </w:r>
    </w:p>
    <w:p w:rsidR="00A477BB" w:rsidRPr="00D00907" w:rsidRDefault="00A477BB" w:rsidP="00B77EA0">
      <w:pPr>
        <w:pStyle w:val="Heading2"/>
        <w:rPr>
          <w:rStyle w:val="HeaderChar"/>
        </w:rPr>
      </w:pPr>
      <w:r w:rsidRPr="00B77EA0">
        <w:t>Other Uploaded Files</w:t>
      </w:r>
    </w:p>
    <w:p w:rsidR="00B77EA0" w:rsidRPr="00B77EA0" w:rsidRDefault="00A477BB" w:rsidP="00F93094">
      <w:pPr>
        <w:pStyle w:val="NormalWeb"/>
        <w:spacing w:beforeAutospacing="0" w:afterAutospacing="0"/>
        <w:rPr>
          <w:rStyle w:val="Heading2Char"/>
          <w:rFonts w:ascii="Book Antiqua" w:hAnsi="Book Antiqua"/>
          <w:b w:val="0"/>
          <w:bCs w:val="0"/>
          <w:sz w:val="24"/>
          <w:szCs w:val="24"/>
        </w:rPr>
      </w:pPr>
      <w:r w:rsidRPr="00D00907">
        <w:t>Other files that are uploaded</w:t>
      </w:r>
      <w:r>
        <w:rPr>
          <w:b/>
        </w:rPr>
        <w:t xml:space="preserve"> </w:t>
      </w:r>
      <w:r>
        <w:t xml:space="preserve">to the Blogs such as PDFs, podcasts or PowerPoint files should be made as accessible as possible, especially if they are used in a course. </w:t>
      </w:r>
      <w:proofErr w:type="gramStart"/>
      <w:r w:rsidRPr="00D00907">
        <w:t>See Penn State’s Accessibility and Usability Guide (</w:t>
      </w:r>
      <w:hyperlink r:id="rId12" w:history="1">
        <w:r w:rsidR="00D3261D" w:rsidRPr="00B77EA0">
          <w:rPr>
            <w:rStyle w:val="Hyperlink"/>
            <w:i/>
          </w:rPr>
          <w:t>http://accessibility.psu.edu</w:t>
        </w:r>
      </w:hyperlink>
      <w:r w:rsidRPr="00D00907">
        <w:t>) for more information on making these files accessible.</w:t>
      </w:r>
      <w:proofErr w:type="gramEnd"/>
    </w:p>
    <w:p w:rsidR="00B77EA0" w:rsidRPr="00B77EA0" w:rsidRDefault="00B77EA0" w:rsidP="00B77EA0">
      <w:pPr>
        <w:pStyle w:val="Heading2"/>
      </w:pPr>
      <w:r w:rsidRPr="00B77EA0">
        <w:t>Using HTML Mode and CSS</w:t>
      </w:r>
    </w:p>
    <w:p w:rsidR="00B77EA0" w:rsidRDefault="00B77EA0" w:rsidP="00B77EA0">
      <w:pPr>
        <w:rPr>
          <w:rFonts w:eastAsia="Times New Roman"/>
          <w:b/>
          <w:bCs/>
        </w:rPr>
      </w:pPr>
      <w:r w:rsidRPr="00B77EA0">
        <w:rPr>
          <w:rFonts w:eastAsia="Times New Roman"/>
          <w:b/>
          <w:bCs/>
        </w:rPr>
        <w:t>See</w:t>
      </w:r>
      <w:r>
        <w:rPr>
          <w:rFonts w:eastAsia="Times New Roman"/>
          <w:b/>
          <w:bCs/>
        </w:rPr>
        <w:t xml:space="preserve"> following page for information</w:t>
      </w:r>
    </w:p>
    <w:p w:rsidR="00B77EA0" w:rsidRDefault="00B77EA0" w:rsidP="00B77EA0">
      <w:pPr>
        <w:rPr>
          <w:rStyle w:val="Heading2Char"/>
        </w:rPr>
      </w:pPr>
    </w:p>
    <w:p w:rsidR="00B77EA0" w:rsidRDefault="00B77EA0" w:rsidP="00F93094">
      <w:pPr>
        <w:pStyle w:val="NormalWeb"/>
        <w:spacing w:beforeAutospacing="0" w:afterAutospacing="0"/>
        <w:rPr>
          <w:rStyle w:val="Heading2Char"/>
        </w:rPr>
      </w:pPr>
    </w:p>
    <w:p w:rsidR="00B77EA0" w:rsidRDefault="00B77EA0" w:rsidP="00F93094">
      <w:pPr>
        <w:pStyle w:val="NormalWeb"/>
        <w:spacing w:beforeAutospacing="0" w:afterAutospacing="0"/>
        <w:rPr>
          <w:rStyle w:val="Heading2Char"/>
        </w:rPr>
      </w:pPr>
    </w:p>
    <w:p w:rsidR="00B77EA0" w:rsidRDefault="00B77EA0" w:rsidP="00F93094">
      <w:pPr>
        <w:pStyle w:val="NormalWeb"/>
        <w:spacing w:beforeAutospacing="0" w:afterAutospacing="0"/>
        <w:rPr>
          <w:rStyle w:val="Heading2Char"/>
        </w:rPr>
      </w:pPr>
    </w:p>
    <w:p w:rsidR="00B77EA0" w:rsidRDefault="00B77EA0" w:rsidP="00F93094">
      <w:pPr>
        <w:pStyle w:val="NormalWeb"/>
        <w:spacing w:beforeAutospacing="0" w:afterAutospacing="0"/>
        <w:rPr>
          <w:rStyle w:val="Heading2Char"/>
        </w:rPr>
      </w:pPr>
    </w:p>
    <w:p w:rsidR="00B77EA0" w:rsidRDefault="00B77EA0" w:rsidP="00F93094">
      <w:pPr>
        <w:pStyle w:val="NormalWeb"/>
        <w:spacing w:beforeAutospacing="0" w:afterAutospacing="0"/>
        <w:rPr>
          <w:rStyle w:val="Heading2Char"/>
        </w:rPr>
      </w:pPr>
    </w:p>
    <w:p w:rsidR="00B77EA0" w:rsidRDefault="00B77EA0" w:rsidP="00F93094">
      <w:pPr>
        <w:pStyle w:val="NormalWeb"/>
        <w:spacing w:beforeAutospacing="0" w:afterAutospacing="0"/>
        <w:rPr>
          <w:rStyle w:val="Heading2Char"/>
        </w:rPr>
      </w:pPr>
    </w:p>
    <w:p w:rsidR="00B77EA0" w:rsidRDefault="00B77EA0" w:rsidP="00F93094">
      <w:pPr>
        <w:pStyle w:val="NormalWeb"/>
        <w:spacing w:beforeAutospacing="0" w:afterAutospacing="0"/>
        <w:rPr>
          <w:rStyle w:val="Heading2Char"/>
        </w:rPr>
      </w:pPr>
    </w:p>
    <w:p w:rsidR="00A477BB" w:rsidRPr="00D00907" w:rsidRDefault="00CC0CE4" w:rsidP="00B77EA0">
      <w:pPr>
        <w:pStyle w:val="Heading2"/>
        <w:rPr>
          <w:rStyle w:val="HeaderChar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alt="Description: &#10;&#10;" style="position:absolute;margin-left:283.05pt;margin-top:.2pt;width:261pt;height:118.2pt;z-index:3;visibility:visible;mso-wrap-edited:f" wrapcoords="-62 0 -62 21463 21662 21463 21662 0 -6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" fillcolor="#d8d8d8">
            <v:textbox style="mso-next-textbox:#Text Box 5">
              <w:txbxContent>
                <w:p w:rsidR="00CC0CE4" w:rsidRDefault="00CC0CE4" w:rsidP="00CC0CE4">
                  <w:pPr>
                    <w:pStyle w:val="Heading2"/>
                  </w:pPr>
                  <w:r>
                    <w:t>Additional Information</w:t>
                  </w:r>
                </w:p>
                <w:p w:rsidR="00CC0CE4" w:rsidRPr="00915002" w:rsidRDefault="00CC0CE4" w:rsidP="00CC0CE4">
                  <w:pPr>
                    <w:rPr>
                      <w:sz w:val="28"/>
                    </w:rPr>
                  </w:pPr>
                  <w:r w:rsidRPr="00C5576E">
                    <w:rPr>
                      <w:rFonts w:ascii="Arial" w:hAnsi="Arial"/>
                      <w:sz w:val="28"/>
                    </w:rPr>
                    <w:t>For more information on accessibility, see</w:t>
                  </w:r>
                  <w:r w:rsidRPr="00C5576E">
                    <w:rPr>
                      <w:rFonts w:ascii="Arial" w:hAnsi="Arial"/>
                      <w:i/>
                      <w:sz w:val="28"/>
                    </w:rPr>
                    <w:t xml:space="preserve"> </w:t>
                  </w:r>
                  <w:hyperlink r:id="rId13" w:history="1">
                    <w:r w:rsidRPr="00C5576E">
                      <w:rPr>
                        <w:rStyle w:val="Hyperlink"/>
                        <w:rFonts w:ascii="Arial" w:hAnsi="Arial"/>
                        <w:i/>
                        <w:sz w:val="28"/>
                      </w:rPr>
                      <w:t>http://accessibility.psu.edu</w:t>
                    </w:r>
                  </w:hyperlink>
                  <w:r w:rsidRPr="00C5576E">
                    <w:rPr>
                      <w:rFonts w:ascii="Arial" w:hAnsi="Arial"/>
                      <w:sz w:val="28"/>
                    </w:rPr>
                    <w:t>.</w:t>
                  </w:r>
                </w:p>
                <w:p w:rsidR="00CC0CE4" w:rsidRPr="00C5576E" w:rsidRDefault="00CC0CE4" w:rsidP="00CC0CE4">
                  <w:pPr>
                    <w:rPr>
                      <w:rFonts w:ascii="Arial" w:hAnsi="Arial"/>
                      <w:sz w:val="28"/>
                    </w:rPr>
                  </w:pPr>
                  <w:r w:rsidRPr="00C5576E">
                    <w:rPr>
                      <w:rFonts w:ascii="Arial" w:hAnsi="Arial"/>
                      <w:sz w:val="28"/>
                    </w:rPr>
                    <w:t xml:space="preserve">For more information on using </w:t>
                  </w:r>
                  <w:r>
                    <w:rPr>
                      <w:rFonts w:ascii="Arial" w:hAnsi="Arial"/>
                      <w:sz w:val="28"/>
                    </w:rPr>
                    <w:t>Blogs</w:t>
                  </w:r>
                  <w:r w:rsidRPr="00C5576E">
                    <w:rPr>
                      <w:rFonts w:ascii="Arial" w:hAnsi="Arial"/>
                      <w:sz w:val="28"/>
                    </w:rPr>
                    <w:t>, see</w:t>
                  </w:r>
                  <w:r>
                    <w:rPr>
                      <w:rFonts w:ascii="Arial" w:hAnsi="Arial"/>
                      <w:sz w:val="28"/>
                    </w:rPr>
                    <w:t xml:space="preserve"> </w:t>
                  </w:r>
                  <w:hyperlink r:id="rId14" w:history="1">
                    <w:r w:rsidRPr="00CC0CE4">
                      <w:rPr>
                        <w:rStyle w:val="Hyperlink"/>
                        <w:rFonts w:ascii="Arial" w:hAnsi="Arial"/>
                        <w:i/>
                        <w:sz w:val="28"/>
                      </w:rPr>
                      <w:t>http://kb.its.psu.edu/blogs</w:t>
                    </w:r>
                  </w:hyperlink>
                  <w:r>
                    <w:rPr>
                      <w:rFonts w:ascii="Arial" w:hAnsi="Arial"/>
                      <w:sz w:val="28"/>
                    </w:rPr>
                    <w:t>.</w:t>
                  </w:r>
                </w:p>
                <w:p w:rsidR="00CC0CE4" w:rsidRPr="00C5576E" w:rsidRDefault="00CC0CE4" w:rsidP="00CC0CE4">
                  <w:pPr>
                    <w:ind w:left="720"/>
                    <w:rPr>
                      <w:rFonts w:ascii="Arial" w:hAnsi="Arial"/>
                      <w:sz w:val="28"/>
                    </w:rPr>
                  </w:pPr>
                </w:p>
              </w:txbxContent>
            </v:textbox>
            <w10:wrap type="through"/>
          </v:shape>
        </w:pict>
      </w:r>
      <w:r w:rsidR="00A477BB" w:rsidRPr="00B77EA0">
        <w:t>Using HTML Mode and CSS</w:t>
      </w:r>
    </w:p>
    <w:p w:rsidR="00A477BB" w:rsidRDefault="00A477BB" w:rsidP="00F93094">
      <w:pPr>
        <w:pStyle w:val="NormalWeb"/>
        <w:spacing w:beforeAutospacing="0" w:afterAutospacing="0"/>
      </w:pPr>
      <w:r>
        <w:t xml:space="preserve">Although the output of The Blogs at Penn State is generally accessible, there are always improvements that can be made. If you are comfortable using </w:t>
      </w:r>
      <w:r>
        <w:rPr>
          <w:b/>
        </w:rPr>
        <w:t>HTML Mode</w:t>
      </w:r>
      <w:r>
        <w:t xml:space="preserve"> and/or CSS, consider these options.</w:t>
      </w:r>
    </w:p>
    <w:p w:rsidR="00A477BB" w:rsidRPr="00D00907" w:rsidRDefault="00A477BB" w:rsidP="00F93094">
      <w:pPr>
        <w:numPr>
          <w:ilvl w:val="0"/>
          <w:numId w:val="45"/>
        </w:numPr>
        <w:tabs>
          <w:tab w:val="clear" w:pos="720"/>
          <w:tab w:val="left" w:pos="0"/>
        </w:tabs>
        <w:ind w:left="360"/>
      </w:pPr>
      <w:r>
        <w:t xml:space="preserve">In the default </w:t>
      </w:r>
      <w:r>
        <w:rPr>
          <w:b/>
        </w:rPr>
        <w:t>WYSIWYG</w:t>
      </w:r>
      <w:r>
        <w:t xml:space="preserve"> </w:t>
      </w:r>
      <w:r w:rsidRPr="00D00907">
        <w:rPr>
          <w:b/>
        </w:rPr>
        <w:t>Mode</w:t>
      </w:r>
      <w:r>
        <w:t xml:space="preserve">, paragraph breaks are coded as </w:t>
      </w:r>
      <w:r w:rsidRPr="00D00907">
        <w:rPr>
          <w:rFonts w:ascii="Courier New" w:hAnsi="Courier New"/>
          <w:b/>
        </w:rPr>
        <w:t>&lt;</w:t>
      </w:r>
      <w:proofErr w:type="spellStart"/>
      <w:r w:rsidRPr="00D00907">
        <w:rPr>
          <w:rFonts w:ascii="Courier New" w:hAnsi="Courier New"/>
          <w:b/>
        </w:rPr>
        <w:t>br</w:t>
      </w:r>
      <w:proofErr w:type="spellEnd"/>
      <w:r w:rsidRPr="00D00907">
        <w:rPr>
          <w:rFonts w:ascii="Courier New" w:hAnsi="Courier New"/>
          <w:b/>
        </w:rPr>
        <w:t xml:space="preserve"> /&gt;</w:t>
      </w:r>
      <w:r w:rsidRPr="00D00907">
        <w:t xml:space="preserve">, but in HTML Mode breaks can be replaced with </w:t>
      </w:r>
      <w:r w:rsidRPr="00D00907">
        <w:rPr>
          <w:rFonts w:ascii="Courier New" w:hAnsi="Courier New"/>
          <w:b/>
        </w:rPr>
        <w:t>&lt;p&gt;</w:t>
      </w:r>
      <w:r w:rsidRPr="00D00907">
        <w:t xml:space="preserve"> tags enclosing the paragraph. Using “</w:t>
      </w:r>
      <w:r w:rsidRPr="00D00907">
        <w:rPr>
          <w:rFonts w:ascii="Courier New" w:hAnsi="Courier New"/>
        </w:rPr>
        <w:t>&lt;p&gt;”</w:t>
      </w:r>
      <w:r w:rsidRPr="00D00907">
        <w:t xml:space="preserve"> tags allows screen reader users to jump between paragraphs.</w:t>
      </w:r>
    </w:p>
    <w:p w:rsidR="00A477BB" w:rsidRDefault="00A477BB" w:rsidP="00F93094">
      <w:pPr>
        <w:tabs>
          <w:tab w:val="left" w:pos="360"/>
        </w:tabs>
        <w:ind w:left="360"/>
      </w:pPr>
      <w:r>
        <w:t>To enable HTML Mode, click the HTML Mode icon in the formatting toolbar.</w:t>
      </w:r>
    </w:p>
    <w:p w:rsidR="00A477BB" w:rsidRPr="00D00907" w:rsidRDefault="00673E4E" w:rsidP="00F93094">
      <w:pPr>
        <w:tabs>
          <w:tab w:val="left" w:pos="360"/>
        </w:tabs>
        <w:ind w:left="360"/>
      </w:pPr>
      <w:r w:rsidRPr="001C259D">
        <w:rPr>
          <w:bdr w:val="single" w:sz="4" w:space="0" w:color="4F81BD"/>
        </w:rPr>
        <w:pict>
          <v:shape id="_x0000_i1027" type="#_x0000_t75" alt="The &quot;HTML Mode&quot; icon in the formatting toolbar" style="width:129.75pt;height:75.75pt" o:bordertopcolor="yellow pure" o:borderleftcolor="yellow pure" o:borderbottomcolor="yellow pure" o:borderrightcolor="yellow pure" filled="t" fillcolor="#4f81bd">
            <v:imagedata r:id="rId15" o:title="htmlmode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477BB" w:rsidRDefault="00A477BB" w:rsidP="00F93094">
      <w:pPr>
        <w:numPr>
          <w:ilvl w:val="0"/>
          <w:numId w:val="45"/>
        </w:numPr>
        <w:tabs>
          <w:tab w:val="left" w:pos="360"/>
        </w:tabs>
        <w:ind w:left="360"/>
      </w:pPr>
      <w:r>
        <w:t xml:space="preserve">Section headers within a blog entry can be tagged with </w:t>
      </w:r>
      <w:r w:rsidRPr="00D00907">
        <w:rPr>
          <w:rFonts w:ascii="Courier New" w:hAnsi="Courier New"/>
          <w:b/>
        </w:rPr>
        <w:t>&lt;H3&gt;</w:t>
      </w:r>
      <w:r>
        <w:t xml:space="preserve"> tags. This allows screen reader users to easily jump through the sections of a page. The easiest way to make this change is in HTML Mode.</w:t>
      </w:r>
    </w:p>
    <w:p w:rsidR="00F93094" w:rsidRDefault="00F93094" w:rsidP="00F93094">
      <w:pPr>
        <w:pStyle w:val="NormalWeb"/>
        <w:spacing w:beforeAutospacing="0" w:afterAutospacing="0"/>
      </w:pPr>
    </w:p>
    <w:p w:rsidR="00A477BB" w:rsidRDefault="00A477BB" w:rsidP="00D3261D">
      <w:r>
        <w:t xml:space="preserve">You may want to modify the default style sheet to make H3 more distinct. See </w:t>
      </w:r>
      <w:hyperlink r:id="rId16" w:tgtFrame="_new" w:history="1">
        <w:r w:rsidR="00D3261D">
          <w:rPr>
            <w:rStyle w:val="Hyperlink"/>
          </w:rPr>
          <w:t>http://www.personal.psu.edu/ejp10/blogs/tlt/2011/10/styling-blogs-for-accessibilit.html</w:t>
        </w:r>
      </w:hyperlink>
      <w:r w:rsidR="00D3261D">
        <w:t xml:space="preserve"> </w:t>
      </w:r>
      <w:r>
        <w:t>for more information.</w:t>
      </w:r>
    </w:p>
    <w:p w:rsidR="00A477BB" w:rsidRPr="00D00907" w:rsidRDefault="00A477BB" w:rsidP="00F93094">
      <w:pPr>
        <w:pStyle w:val="NormalWeb"/>
        <w:spacing w:beforeAutospacing="0" w:afterAutospacing="0"/>
        <w:rPr>
          <w:rStyle w:val="HeaderChar"/>
        </w:rPr>
      </w:pPr>
      <w:r>
        <w:t xml:space="preserve">See support documentation at The </w:t>
      </w:r>
      <w:r w:rsidRPr="00D00907">
        <w:t>Blogs at Penn State</w:t>
      </w:r>
      <w:r>
        <w:t xml:space="preserve"> </w:t>
      </w:r>
      <w:r w:rsidRPr="00D3261D">
        <w:t>(</w:t>
      </w:r>
      <w:r w:rsidR="00D3261D" w:rsidRPr="00D3261D">
        <w:t>http://</w:t>
      </w:r>
      <w:r w:rsidRPr="00D3261D">
        <w:t>blogs.psu.edu</w:t>
      </w:r>
      <w:r>
        <w:t>) for information on how to acc</w:t>
      </w:r>
      <w:r w:rsidR="003909C0">
        <w:t>ess style sheets and templates.</w:t>
      </w:r>
    </w:p>
    <w:p w:rsidR="00A477BB" w:rsidRDefault="00A477BB" w:rsidP="00F93094">
      <w:pPr>
        <w:pStyle w:val="NormalWeb"/>
        <w:spacing w:beforeAutospacing="0" w:afterAutospacing="0"/>
      </w:pPr>
    </w:p>
    <w:p w:rsidR="00A477BB" w:rsidRDefault="00A477BB" w:rsidP="00F93094">
      <w:pPr>
        <w:pStyle w:val="NormalWeb"/>
        <w:spacing w:beforeAutospacing="0" w:afterAutospacing="0"/>
      </w:pPr>
    </w:p>
    <w:p w:rsidR="00CC0CE4" w:rsidRDefault="00CC0CE4" w:rsidP="00F93094">
      <w:pPr>
        <w:pStyle w:val="NormalWeb"/>
        <w:spacing w:beforeAutospacing="0" w:afterAutospacing="0"/>
      </w:pPr>
    </w:p>
    <w:p w:rsidR="00CC0CE4" w:rsidRDefault="00CC0CE4" w:rsidP="00F93094">
      <w:pPr>
        <w:pStyle w:val="NormalWeb"/>
        <w:spacing w:beforeAutospacing="0" w:afterAutospacing="0"/>
      </w:pPr>
    </w:p>
    <w:p w:rsidR="00CC0CE4" w:rsidRDefault="00CC0CE4" w:rsidP="00F93094">
      <w:pPr>
        <w:pStyle w:val="NormalWeb"/>
        <w:spacing w:beforeAutospacing="0" w:afterAutospacing="0"/>
      </w:pPr>
    </w:p>
    <w:p w:rsidR="00CC0CE4" w:rsidRDefault="00CC0CE4" w:rsidP="00F93094">
      <w:pPr>
        <w:pStyle w:val="NormalWeb"/>
        <w:spacing w:beforeAutospacing="0" w:afterAutospacing="0"/>
      </w:pPr>
    </w:p>
    <w:p w:rsidR="00A477BB" w:rsidRDefault="00A477BB" w:rsidP="00F93094">
      <w:pPr>
        <w:pStyle w:val="NormalWeb"/>
        <w:spacing w:beforeAutospacing="0" w:afterAutospacing="0"/>
      </w:pPr>
    </w:p>
    <w:p w:rsidR="00A477BB" w:rsidRDefault="00A477BB" w:rsidP="00F93094">
      <w:pPr>
        <w:pStyle w:val="NormalWeb"/>
        <w:spacing w:beforeAutospacing="0" w:afterAutospacing="0"/>
      </w:pPr>
    </w:p>
    <w:p w:rsidR="00A477BB" w:rsidRPr="00D00907" w:rsidRDefault="00A477BB" w:rsidP="00F93094">
      <w:pPr>
        <w:pStyle w:val="NormalWeb"/>
        <w:spacing w:beforeAutospacing="0" w:afterAutospacing="0"/>
        <w:rPr>
          <w:rStyle w:val="HeaderChar"/>
        </w:rPr>
      </w:pPr>
    </w:p>
    <w:sectPr w:rsidR="00A477BB" w:rsidRPr="00D00907" w:rsidSect="00A477BB">
      <w:footerReference w:type="default" r:id="rId17"/>
      <w:type w:val="continuous"/>
      <w:pgSz w:w="12240" w:h="15840"/>
      <w:pgMar w:top="720" w:right="720" w:bottom="720" w:left="720" w:header="720" w:footer="720" w:gutter="0"/>
      <w:cols w:num="2"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1D" w:rsidRDefault="00714C1D" w:rsidP="00A477BB">
      <w:pPr>
        <w:spacing w:after="0"/>
      </w:pPr>
      <w:r>
        <w:separator/>
      </w:r>
    </w:p>
  </w:endnote>
  <w:endnote w:type="continuationSeparator" w:id="0">
    <w:p w:rsidR="00714C1D" w:rsidRDefault="00714C1D" w:rsidP="00A477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MinchoB">
    <w:altName w:val="ＭＳ Ｐ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E4" w:rsidRDefault="00CC0CE4" w:rsidP="00A477BB">
    <w:pPr>
      <w:pStyle w:val="Footer"/>
      <w:ind w:left="-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E4" w:rsidRDefault="00CC0CE4" w:rsidP="00A477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1D" w:rsidRDefault="00714C1D" w:rsidP="00A477BB">
      <w:pPr>
        <w:spacing w:after="0"/>
      </w:pPr>
      <w:r>
        <w:separator/>
      </w:r>
    </w:p>
  </w:footnote>
  <w:footnote w:type="continuationSeparator" w:id="0">
    <w:p w:rsidR="00714C1D" w:rsidRDefault="00714C1D" w:rsidP="00A477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1C5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AA7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FF2C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8AA2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2F4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5C4C5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520C7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E7CD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7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1E6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1E8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0F6CBF"/>
    <w:multiLevelType w:val="multilevel"/>
    <w:tmpl w:val="E012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0750D3"/>
    <w:multiLevelType w:val="hybridMultilevel"/>
    <w:tmpl w:val="DE809146"/>
    <w:lvl w:ilvl="0" w:tplc="3146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872758"/>
    <w:multiLevelType w:val="hybridMultilevel"/>
    <w:tmpl w:val="539E437E"/>
    <w:lvl w:ilvl="0" w:tplc="3146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6B6E2D"/>
    <w:multiLevelType w:val="multilevel"/>
    <w:tmpl w:val="00FC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0778E"/>
    <w:multiLevelType w:val="hybridMultilevel"/>
    <w:tmpl w:val="9612D6D4"/>
    <w:lvl w:ilvl="0" w:tplc="D71EC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HGMinchoB" w:hAnsi="Book Antiqu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B6D02"/>
    <w:multiLevelType w:val="hybridMultilevel"/>
    <w:tmpl w:val="AA2CF0A2"/>
    <w:lvl w:ilvl="0" w:tplc="C62E1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696229"/>
    <w:multiLevelType w:val="hybridMultilevel"/>
    <w:tmpl w:val="0EDA3306"/>
    <w:lvl w:ilvl="0" w:tplc="CD02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A8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4F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C3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A8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63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09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28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CF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C40A6"/>
    <w:multiLevelType w:val="hybridMultilevel"/>
    <w:tmpl w:val="717A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3510A"/>
    <w:multiLevelType w:val="hybridMultilevel"/>
    <w:tmpl w:val="C8BC6E02"/>
    <w:lvl w:ilvl="0" w:tplc="3146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B223A"/>
    <w:multiLevelType w:val="hybridMultilevel"/>
    <w:tmpl w:val="B7502B8C"/>
    <w:lvl w:ilvl="0" w:tplc="3146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2387C"/>
    <w:multiLevelType w:val="hybridMultilevel"/>
    <w:tmpl w:val="459E42E2"/>
    <w:lvl w:ilvl="0" w:tplc="122E2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CF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83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C6F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D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EA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4F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88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42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DB38E8"/>
    <w:multiLevelType w:val="hybridMultilevel"/>
    <w:tmpl w:val="D3EED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882B26"/>
    <w:multiLevelType w:val="hybridMultilevel"/>
    <w:tmpl w:val="F9C2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42A901DE"/>
    <w:multiLevelType w:val="hybridMultilevel"/>
    <w:tmpl w:val="2DB6FD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A46C9"/>
    <w:multiLevelType w:val="hybridMultilevel"/>
    <w:tmpl w:val="99C255EE"/>
    <w:lvl w:ilvl="0" w:tplc="16E4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48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69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64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4F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C8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6A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A7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8B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412564"/>
    <w:multiLevelType w:val="hybridMultilevel"/>
    <w:tmpl w:val="2A462E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90B7874"/>
    <w:multiLevelType w:val="hybridMultilevel"/>
    <w:tmpl w:val="AC5E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F0D0D"/>
    <w:multiLevelType w:val="hybridMultilevel"/>
    <w:tmpl w:val="AF34FBF6"/>
    <w:lvl w:ilvl="0" w:tplc="3146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540B51"/>
    <w:multiLevelType w:val="hybridMultilevel"/>
    <w:tmpl w:val="A538E548"/>
    <w:lvl w:ilvl="0" w:tplc="D71EC0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B734BC"/>
    <w:multiLevelType w:val="hybridMultilevel"/>
    <w:tmpl w:val="776CE74E"/>
    <w:lvl w:ilvl="0" w:tplc="3146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263497"/>
    <w:multiLevelType w:val="hybridMultilevel"/>
    <w:tmpl w:val="4118A4BE"/>
    <w:lvl w:ilvl="0" w:tplc="3146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8C7BE0"/>
    <w:multiLevelType w:val="hybridMultilevel"/>
    <w:tmpl w:val="B274ADEE"/>
    <w:lvl w:ilvl="0" w:tplc="0409000F">
      <w:start w:val="1"/>
      <w:numFmt w:val="decimal"/>
      <w:lvlText w:val="%1."/>
      <w:lvlJc w:val="left"/>
      <w:pPr>
        <w:ind w:left="5725" w:hanging="360"/>
      </w:pPr>
    </w:lvl>
    <w:lvl w:ilvl="1" w:tplc="04090019" w:tentative="1">
      <w:start w:val="1"/>
      <w:numFmt w:val="lowerLetter"/>
      <w:lvlText w:val="%2."/>
      <w:lvlJc w:val="left"/>
      <w:pPr>
        <w:ind w:left="6445" w:hanging="360"/>
      </w:pPr>
    </w:lvl>
    <w:lvl w:ilvl="2" w:tplc="0409001B" w:tentative="1">
      <w:start w:val="1"/>
      <w:numFmt w:val="lowerRoman"/>
      <w:lvlText w:val="%3."/>
      <w:lvlJc w:val="right"/>
      <w:pPr>
        <w:ind w:left="7165" w:hanging="180"/>
      </w:pPr>
    </w:lvl>
    <w:lvl w:ilvl="3" w:tplc="0409000F" w:tentative="1">
      <w:start w:val="1"/>
      <w:numFmt w:val="decimal"/>
      <w:lvlText w:val="%4."/>
      <w:lvlJc w:val="left"/>
      <w:pPr>
        <w:ind w:left="7885" w:hanging="360"/>
      </w:pPr>
    </w:lvl>
    <w:lvl w:ilvl="4" w:tplc="04090019" w:tentative="1">
      <w:start w:val="1"/>
      <w:numFmt w:val="lowerLetter"/>
      <w:lvlText w:val="%5."/>
      <w:lvlJc w:val="left"/>
      <w:pPr>
        <w:ind w:left="8605" w:hanging="360"/>
      </w:pPr>
    </w:lvl>
    <w:lvl w:ilvl="5" w:tplc="0409001B" w:tentative="1">
      <w:start w:val="1"/>
      <w:numFmt w:val="lowerRoman"/>
      <w:lvlText w:val="%6."/>
      <w:lvlJc w:val="right"/>
      <w:pPr>
        <w:ind w:left="9325" w:hanging="180"/>
      </w:pPr>
    </w:lvl>
    <w:lvl w:ilvl="6" w:tplc="0409000F" w:tentative="1">
      <w:start w:val="1"/>
      <w:numFmt w:val="decimal"/>
      <w:lvlText w:val="%7."/>
      <w:lvlJc w:val="left"/>
      <w:pPr>
        <w:ind w:left="10045" w:hanging="360"/>
      </w:pPr>
    </w:lvl>
    <w:lvl w:ilvl="7" w:tplc="04090019" w:tentative="1">
      <w:start w:val="1"/>
      <w:numFmt w:val="lowerLetter"/>
      <w:lvlText w:val="%8."/>
      <w:lvlJc w:val="left"/>
      <w:pPr>
        <w:ind w:left="10765" w:hanging="360"/>
      </w:pPr>
    </w:lvl>
    <w:lvl w:ilvl="8" w:tplc="0409001B" w:tentative="1">
      <w:start w:val="1"/>
      <w:numFmt w:val="lowerRoman"/>
      <w:lvlText w:val="%9."/>
      <w:lvlJc w:val="right"/>
      <w:pPr>
        <w:ind w:left="11485" w:hanging="180"/>
      </w:pPr>
    </w:lvl>
  </w:abstractNum>
  <w:abstractNum w:abstractNumId="33">
    <w:nsid w:val="5CEC0F31"/>
    <w:multiLevelType w:val="hybridMultilevel"/>
    <w:tmpl w:val="E01295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0B72E8"/>
    <w:multiLevelType w:val="hybridMultilevel"/>
    <w:tmpl w:val="1F08CB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8C4BAA"/>
    <w:multiLevelType w:val="hybridMultilevel"/>
    <w:tmpl w:val="0E4CC8EE"/>
    <w:lvl w:ilvl="0" w:tplc="F7E610C6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9F01BE"/>
    <w:multiLevelType w:val="hybridMultilevel"/>
    <w:tmpl w:val="1D3ABCD4"/>
    <w:lvl w:ilvl="0" w:tplc="D71EC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HGMinchoB" w:hAnsi="Book Antiqu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5F799C"/>
    <w:multiLevelType w:val="hybridMultilevel"/>
    <w:tmpl w:val="CD5CE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DE1B84"/>
    <w:multiLevelType w:val="hybridMultilevel"/>
    <w:tmpl w:val="8EB66458"/>
    <w:lvl w:ilvl="0" w:tplc="3146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700B4"/>
    <w:multiLevelType w:val="hybridMultilevel"/>
    <w:tmpl w:val="3F12FDB4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6CCC0DC1"/>
    <w:multiLevelType w:val="hybridMultilevel"/>
    <w:tmpl w:val="D332D7E8"/>
    <w:lvl w:ilvl="0" w:tplc="C62E1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9E548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69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64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4F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C8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6A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A7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8B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412DC9"/>
    <w:multiLevelType w:val="hybridMultilevel"/>
    <w:tmpl w:val="4C46ABE0"/>
    <w:lvl w:ilvl="0" w:tplc="3146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DB273A"/>
    <w:multiLevelType w:val="hybridMultilevel"/>
    <w:tmpl w:val="76D2DD40"/>
    <w:lvl w:ilvl="0" w:tplc="3146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FD1F00"/>
    <w:multiLevelType w:val="hybridMultilevel"/>
    <w:tmpl w:val="E704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12BC7"/>
    <w:multiLevelType w:val="hybridMultilevel"/>
    <w:tmpl w:val="844A6C3C"/>
    <w:lvl w:ilvl="0" w:tplc="3146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27"/>
  </w:num>
  <w:num w:numId="4">
    <w:abstractNumId w:val="18"/>
  </w:num>
  <w:num w:numId="5">
    <w:abstractNumId w:val="32"/>
  </w:num>
  <w:num w:numId="6">
    <w:abstractNumId w:val="33"/>
  </w:num>
  <w:num w:numId="7">
    <w:abstractNumId w:val="11"/>
  </w:num>
  <w:num w:numId="8">
    <w:abstractNumId w:val="39"/>
  </w:num>
  <w:num w:numId="9">
    <w:abstractNumId w:val="37"/>
  </w:num>
  <w:num w:numId="10">
    <w:abstractNumId w:val="26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35"/>
  </w:num>
  <w:num w:numId="23">
    <w:abstractNumId w:val="22"/>
  </w:num>
  <w:num w:numId="24">
    <w:abstractNumId w:val="23"/>
  </w:num>
  <w:num w:numId="25">
    <w:abstractNumId w:val="12"/>
  </w:num>
  <w:num w:numId="26">
    <w:abstractNumId w:val="38"/>
  </w:num>
  <w:num w:numId="27">
    <w:abstractNumId w:val="34"/>
  </w:num>
  <w:num w:numId="28">
    <w:abstractNumId w:val="15"/>
  </w:num>
  <w:num w:numId="29">
    <w:abstractNumId w:val="41"/>
  </w:num>
  <w:num w:numId="30">
    <w:abstractNumId w:val="42"/>
  </w:num>
  <w:num w:numId="31">
    <w:abstractNumId w:val="20"/>
  </w:num>
  <w:num w:numId="32">
    <w:abstractNumId w:val="44"/>
  </w:num>
  <w:num w:numId="33">
    <w:abstractNumId w:val="36"/>
  </w:num>
  <w:num w:numId="34">
    <w:abstractNumId w:val="29"/>
  </w:num>
  <w:num w:numId="35">
    <w:abstractNumId w:val="19"/>
  </w:num>
  <w:num w:numId="36">
    <w:abstractNumId w:val="13"/>
  </w:num>
  <w:num w:numId="37">
    <w:abstractNumId w:val="28"/>
  </w:num>
  <w:num w:numId="38">
    <w:abstractNumId w:val="30"/>
  </w:num>
  <w:num w:numId="39">
    <w:abstractNumId w:val="31"/>
  </w:num>
  <w:num w:numId="40">
    <w:abstractNumId w:val="17"/>
    <w:lvlOverride w:ilvl="0">
      <w:startOverride w:val="9"/>
    </w:lvlOverride>
  </w:num>
  <w:num w:numId="41">
    <w:abstractNumId w:val="21"/>
  </w:num>
  <w:num w:numId="42">
    <w:abstractNumId w:val="16"/>
  </w:num>
  <w:num w:numId="43">
    <w:abstractNumId w:val="24"/>
  </w:num>
  <w:num w:numId="44">
    <w:abstractNumId w:val="25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7BB"/>
    <w:rsid w:val="001C259D"/>
    <w:rsid w:val="003909C0"/>
    <w:rsid w:val="00673E4E"/>
    <w:rsid w:val="00714C1D"/>
    <w:rsid w:val="00A477BB"/>
    <w:rsid w:val="00B77EA0"/>
    <w:rsid w:val="00CB2DE9"/>
    <w:rsid w:val="00CC0CE4"/>
    <w:rsid w:val="00D3261D"/>
    <w:rsid w:val="00D5015E"/>
    <w:rsid w:val="00E25306"/>
    <w:rsid w:val="00E87BC1"/>
    <w:rsid w:val="00F9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MinchoB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4877"/>
    <w:pPr>
      <w:spacing w:after="100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F51"/>
    <w:pPr>
      <w:keepNext/>
      <w:keepLines/>
      <w:spacing w:before="480"/>
      <w:outlineLvl w:val="0"/>
    </w:pPr>
    <w:rPr>
      <w:rFonts w:ascii="Calibri" w:eastAsia="HGｺﾞｼｯｸM" w:hAnsi="Calibri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link w:val="Heading2Char"/>
    <w:uiPriority w:val="9"/>
    <w:qFormat/>
    <w:rsid w:val="00044877"/>
    <w:pPr>
      <w:spacing w:before="100" w:after="40"/>
      <w:outlineLvl w:val="1"/>
    </w:pPr>
    <w:rPr>
      <w:rFonts w:ascii="Arial" w:hAnsi="Arial"/>
      <w:b/>
      <w:bCs/>
      <w:sz w:val="36"/>
      <w:szCs w:val="3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3E7CF6"/>
    <w:pPr>
      <w:keepNext/>
      <w:keepLines/>
      <w:spacing w:before="200"/>
      <w:outlineLvl w:val="2"/>
    </w:pPr>
    <w:rPr>
      <w:rFonts w:ascii="Arial" w:eastAsia="HGｺﾞｼｯｸM" w:hAnsi="Arial"/>
      <w:b/>
      <w:bCs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7BB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8937BB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rsid w:val="00D00907"/>
    <w:rPr>
      <w:rFonts w:ascii="Arial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00907"/>
    <w:pPr>
      <w:spacing w:beforeAutospacing="1" w:afterAutospacing="1"/>
    </w:pPr>
    <w:rPr>
      <w:rFonts w:eastAsia="Times New Roman"/>
    </w:rPr>
  </w:style>
  <w:style w:type="character" w:styleId="Strong">
    <w:name w:val="Strong"/>
    <w:uiPriority w:val="22"/>
    <w:qFormat/>
    <w:rsid w:val="008F322E"/>
    <w:rPr>
      <w:b/>
      <w:bCs/>
    </w:rPr>
  </w:style>
  <w:style w:type="character" w:customStyle="1" w:styleId="Heading1Char">
    <w:name w:val="Heading 1 Char"/>
    <w:link w:val="Heading1"/>
    <w:uiPriority w:val="9"/>
    <w:rsid w:val="00DA3F51"/>
    <w:rPr>
      <w:rFonts w:ascii="Calibri" w:eastAsia="HGｺﾞｼｯｸM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E7CF6"/>
    <w:rPr>
      <w:rFonts w:ascii="Arial" w:eastAsia="HGｺﾞｼｯｸM" w:hAnsi="Arial" w:cs="Times New Roman"/>
      <w:b/>
      <w:bCs/>
      <w:sz w:val="24"/>
      <w:szCs w:val="24"/>
      <w:lang w:eastAsia="en-US"/>
    </w:rPr>
  </w:style>
  <w:style w:type="paragraph" w:customStyle="1" w:styleId="TOCHeading">
    <w:name w:val="TOC Heading"/>
    <w:basedOn w:val="Heading1"/>
    <w:next w:val="Normal"/>
    <w:uiPriority w:val="39"/>
    <w:qFormat/>
    <w:rsid w:val="00CC075C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C075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C075C"/>
    <w:pPr>
      <w:ind w:left="480"/>
    </w:pPr>
  </w:style>
  <w:style w:type="character" w:styleId="Hyperlink">
    <w:name w:val="Hyperlink"/>
    <w:uiPriority w:val="99"/>
    <w:unhideWhenUsed/>
    <w:rsid w:val="00CC075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A0F94"/>
  </w:style>
  <w:style w:type="paragraph" w:customStyle="1" w:styleId="ColorfulList-Accent11">
    <w:name w:val="Colorful List - Accent 11"/>
    <w:basedOn w:val="Normal"/>
    <w:uiPriority w:val="34"/>
    <w:qFormat/>
    <w:rsid w:val="007C51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07648"/>
    <w:pPr>
      <w:spacing w:after="0"/>
    </w:pPr>
    <w:rPr>
      <w:lang/>
    </w:rPr>
  </w:style>
  <w:style w:type="character" w:customStyle="1" w:styleId="FootnoteTextChar">
    <w:name w:val="Footnote Text Char"/>
    <w:link w:val="FootnoteText"/>
    <w:uiPriority w:val="99"/>
    <w:rsid w:val="00507648"/>
    <w:rPr>
      <w:rFonts w:ascii="Book Antiqua" w:hAnsi="Book Antiqua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5076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751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6B751E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51E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6B751E"/>
    <w:rPr>
      <w:rFonts w:ascii="Book Antiqua" w:hAnsi="Book Antiqua"/>
      <w:sz w:val="24"/>
      <w:szCs w:val="24"/>
    </w:rPr>
  </w:style>
  <w:style w:type="character" w:styleId="FollowedHyperlink">
    <w:name w:val="FollowedHyperlink"/>
    <w:rsid w:val="00F24146"/>
    <w:rPr>
      <w:color w:val="800080"/>
      <w:u w:val="single"/>
    </w:rPr>
  </w:style>
  <w:style w:type="paragraph" w:styleId="BodyText">
    <w:name w:val="Body Text"/>
    <w:basedOn w:val="Normal"/>
    <w:rsid w:val="00D00907"/>
    <w:pPr>
      <w:spacing w:after="120"/>
    </w:pPr>
  </w:style>
  <w:style w:type="paragraph" w:customStyle="1" w:styleId="anav">
    <w:name w:val="anav"/>
    <w:basedOn w:val="Normal"/>
    <w:rsid w:val="00D00907"/>
    <w:pPr>
      <w:spacing w:before="100" w:beforeAutospacing="1" w:afterAutospacing="1"/>
    </w:pPr>
    <w:rPr>
      <w:rFonts w:ascii="Times" w:eastAsia="Times New Roman" w:hAnsi="Times"/>
      <w:sz w:val="20"/>
      <w:szCs w:val="20"/>
    </w:rPr>
  </w:style>
  <w:style w:type="character" w:styleId="HTMLAcronym">
    <w:name w:val="HTML Acronym"/>
    <w:basedOn w:val="DefaultParagraphFont"/>
    <w:rsid w:val="00D0090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semiHidden/>
    <w:rsid w:val="00D3261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ccessibility.psu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ccessibility.psu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ersonal.psu.edu/ejp10/blogs/tlt/2011/10/styling-blogs-for-accessibili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ogs@psu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kb.its.psu.edu/blo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3102</CharactersWithSpaces>
  <SharedDoc>false</SharedDoc>
  <HLinks>
    <vt:vector size="48" baseType="variant">
      <vt:variant>
        <vt:i4>2490454</vt:i4>
      </vt:variant>
      <vt:variant>
        <vt:i4>6</vt:i4>
      </vt:variant>
      <vt:variant>
        <vt:i4>0</vt:i4>
      </vt:variant>
      <vt:variant>
        <vt:i4>5</vt:i4>
      </vt:variant>
      <vt:variant>
        <vt:lpwstr>http://www.personal.psu.edu/ejp10/blogs/tlt/2011/10/styling-blogs-for-accessibilit.html</vt:lpwstr>
      </vt:variant>
      <vt:variant>
        <vt:lpwstr/>
      </vt:variant>
      <vt:variant>
        <vt:i4>6225937</vt:i4>
      </vt:variant>
      <vt:variant>
        <vt:i4>3</vt:i4>
      </vt:variant>
      <vt:variant>
        <vt:i4>0</vt:i4>
      </vt:variant>
      <vt:variant>
        <vt:i4>5</vt:i4>
      </vt:variant>
      <vt:variant>
        <vt:lpwstr>http://accessibility.psu.edu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mailto:blogs@psu.edu</vt:lpwstr>
      </vt:variant>
      <vt:variant>
        <vt:lpwstr/>
      </vt:variant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http://kb.its.psu.edu/blogs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http://accessibility.psu.edu</vt:lpwstr>
      </vt:variant>
      <vt:variant>
        <vt:lpwstr/>
      </vt:variant>
      <vt:variant>
        <vt:i4>7667717</vt:i4>
      </vt:variant>
      <vt:variant>
        <vt:i4>2724</vt:i4>
      </vt:variant>
      <vt:variant>
        <vt:i4>1025</vt:i4>
      </vt:variant>
      <vt:variant>
        <vt:i4>1</vt:i4>
      </vt:variant>
      <vt:variant>
        <vt:lpwstr>insertimage</vt:lpwstr>
      </vt:variant>
      <vt:variant>
        <vt:lpwstr/>
      </vt:variant>
      <vt:variant>
        <vt:i4>917614</vt:i4>
      </vt:variant>
      <vt:variant>
        <vt:i4>2837</vt:i4>
      </vt:variant>
      <vt:variant>
        <vt:i4>1026</vt:i4>
      </vt:variant>
      <vt:variant>
        <vt:i4>1</vt:i4>
      </vt:variant>
      <vt:variant>
        <vt:lpwstr>nameimage</vt:lpwstr>
      </vt:variant>
      <vt:variant>
        <vt:lpwstr/>
      </vt:variant>
      <vt:variant>
        <vt:i4>1179660</vt:i4>
      </vt:variant>
      <vt:variant>
        <vt:i4>4508</vt:i4>
      </vt:variant>
      <vt:variant>
        <vt:i4>1027</vt:i4>
      </vt:variant>
      <vt:variant>
        <vt:i4>1</vt:i4>
      </vt:variant>
      <vt:variant>
        <vt:lpwstr>htmlmode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Emily Carson</cp:lastModifiedBy>
  <cp:revision>2</cp:revision>
  <dcterms:created xsi:type="dcterms:W3CDTF">2012-02-27T04:57:00Z</dcterms:created>
  <dcterms:modified xsi:type="dcterms:W3CDTF">2012-02-27T04:57:00Z</dcterms:modified>
</cp:coreProperties>
</file>